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4E60B2" w:rsidRDefault="00217EA9">
      <w:r>
        <w:rPr>
          <w:noProof/>
        </w:rPr>
        <mc:AlternateContent>
          <mc:Choice Requires="wps">
            <w:drawing>
              <wp:anchor distT="45720" distB="45720" distL="114300" distR="114300" simplePos="0" relativeHeight="251659264" behindDoc="0" locked="0" layoutInCell="1" allowOverlap="1" wp14:anchorId="5D0E2E98" wp14:editId="041E72DC">
                <wp:simplePos x="0" y="0"/>
                <wp:positionH relativeFrom="column">
                  <wp:posOffset>3695700</wp:posOffset>
                </wp:positionH>
                <wp:positionV relativeFrom="paragraph">
                  <wp:posOffset>104775</wp:posOffset>
                </wp:positionV>
                <wp:extent cx="3256915" cy="8067675"/>
                <wp:effectExtent l="0" t="0" r="1968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915" cy="8067675"/>
                        </a:xfrm>
                        <a:prstGeom prst="rect">
                          <a:avLst/>
                        </a:prstGeom>
                        <a:solidFill>
                          <a:srgbClr val="FFFFFF"/>
                        </a:solidFill>
                        <a:ln w="9525">
                          <a:solidFill>
                            <a:srgbClr val="000000"/>
                          </a:solidFill>
                          <a:miter lim="800000"/>
                          <a:headEnd/>
                          <a:tailEnd/>
                        </a:ln>
                      </wps:spPr>
                      <wps:txbx>
                        <w:txbxContent>
                          <w:p w:rsidR="00217EA9" w:rsidRDefault="00217EA9" w:rsidP="00217EA9"/>
                          <w:p w:rsidR="00217EA9" w:rsidRPr="004E60B2" w:rsidRDefault="00217EA9" w:rsidP="00217EA9">
                            <w:pPr>
                              <w:rPr>
                                <w:sz w:val="28"/>
                                <w:szCs w:val="28"/>
                              </w:rPr>
                            </w:pPr>
                          </w:p>
                          <w:p w:rsidR="00217EA9" w:rsidRPr="004E60B2" w:rsidRDefault="00217EA9" w:rsidP="00217EA9">
                            <w:pPr>
                              <w:rPr>
                                <w:sz w:val="28"/>
                                <w:szCs w:val="28"/>
                              </w:rPr>
                            </w:pPr>
                            <w:r w:rsidRPr="004E60B2">
                              <w:rPr>
                                <w:sz w:val="28"/>
                                <w:szCs w:val="28"/>
                              </w:rPr>
                              <w:t xml:space="preserve">Slavery in </w:t>
                            </w:r>
                            <w:r w:rsidR="004E60B2">
                              <w:rPr>
                                <w:sz w:val="28"/>
                                <w:szCs w:val="28"/>
                              </w:rPr>
                              <w:t>British colonial</w:t>
                            </w:r>
                            <w:r w:rsidRPr="004E60B2">
                              <w:rPr>
                                <w:sz w:val="28"/>
                                <w:szCs w:val="28"/>
                              </w:rPr>
                              <w:t xml:space="preserve"> America underwent profound changes during the first two centuries of settlement. During the early </w:t>
                            </w:r>
                            <w:r w:rsidR="004E60B2">
                              <w:rPr>
                                <w:sz w:val="28"/>
                                <w:szCs w:val="28"/>
                              </w:rPr>
                              <w:t>1600s</w:t>
                            </w:r>
                            <w:r w:rsidRPr="004E60B2">
                              <w:rPr>
                                <w:sz w:val="28"/>
                                <w:szCs w:val="28"/>
                              </w:rPr>
                              <w:t xml:space="preserve">, some </w:t>
                            </w:r>
                            <w:r w:rsidR="004E60B2">
                              <w:rPr>
                                <w:sz w:val="28"/>
                                <w:szCs w:val="28"/>
                              </w:rPr>
                              <w:t>African</w:t>
                            </w:r>
                            <w:r w:rsidRPr="004E60B2">
                              <w:rPr>
                                <w:sz w:val="28"/>
                                <w:szCs w:val="28"/>
                              </w:rPr>
                              <w:t xml:space="preserve"> se</w:t>
                            </w:r>
                            <w:r w:rsidR="004E60B2">
                              <w:rPr>
                                <w:sz w:val="28"/>
                                <w:szCs w:val="28"/>
                              </w:rPr>
                              <w:t xml:space="preserve">rvants were permanently unfree. However, whites treated </w:t>
                            </w:r>
                            <w:r w:rsidRPr="004E60B2">
                              <w:rPr>
                                <w:sz w:val="28"/>
                                <w:szCs w:val="28"/>
                              </w:rPr>
                              <w:t>others</w:t>
                            </w:r>
                            <w:r w:rsidR="004E60B2">
                              <w:rPr>
                                <w:sz w:val="28"/>
                                <w:szCs w:val="28"/>
                              </w:rPr>
                              <w:t xml:space="preserve"> </w:t>
                            </w:r>
                            <w:r w:rsidRPr="004E60B2">
                              <w:rPr>
                                <w:sz w:val="28"/>
                                <w:szCs w:val="28"/>
                              </w:rPr>
                              <w:t>like white indentured servants</w:t>
                            </w:r>
                            <w:r w:rsidR="004E60B2">
                              <w:rPr>
                                <w:sz w:val="28"/>
                                <w:szCs w:val="28"/>
                              </w:rPr>
                              <w:t xml:space="preserve">.  When the latter occurred, both indentured groups—black and white—were </w:t>
                            </w:r>
                            <w:r w:rsidRPr="004E60B2">
                              <w:rPr>
                                <w:sz w:val="28"/>
                                <w:szCs w:val="28"/>
                              </w:rPr>
                              <w:t xml:space="preserve">freed after </w:t>
                            </w:r>
                            <w:r w:rsidR="004E60B2">
                              <w:rPr>
                                <w:sz w:val="28"/>
                                <w:szCs w:val="28"/>
                              </w:rPr>
                              <w:t>their</w:t>
                            </w:r>
                            <w:r w:rsidRPr="004E60B2">
                              <w:rPr>
                                <w:sz w:val="28"/>
                                <w:szCs w:val="28"/>
                              </w:rPr>
                              <w:t xml:space="preserve"> term</w:t>
                            </w:r>
                            <w:r w:rsidR="004E60B2">
                              <w:rPr>
                                <w:sz w:val="28"/>
                                <w:szCs w:val="28"/>
                              </w:rPr>
                              <w:t>s</w:t>
                            </w:r>
                            <w:r w:rsidRPr="004E60B2">
                              <w:rPr>
                                <w:sz w:val="28"/>
                                <w:szCs w:val="28"/>
                              </w:rPr>
                              <w:t xml:space="preserve"> of service</w:t>
                            </w:r>
                            <w:r w:rsidR="004E60B2">
                              <w:rPr>
                                <w:sz w:val="28"/>
                                <w:szCs w:val="28"/>
                              </w:rPr>
                              <w:t xml:space="preserve"> had ended</w:t>
                            </w:r>
                            <w:r w:rsidRPr="004E60B2">
                              <w:rPr>
                                <w:sz w:val="28"/>
                                <w:szCs w:val="28"/>
                              </w:rPr>
                              <w:t>.</w:t>
                            </w:r>
                          </w:p>
                          <w:p w:rsidR="00217EA9" w:rsidRPr="004E60B2" w:rsidRDefault="00217EA9" w:rsidP="00217EA9">
                            <w:pPr>
                              <w:rPr>
                                <w:sz w:val="28"/>
                                <w:szCs w:val="28"/>
                              </w:rPr>
                            </w:pPr>
                            <w:r w:rsidRPr="004E60B2">
                              <w:rPr>
                                <w:sz w:val="28"/>
                                <w:szCs w:val="28"/>
                              </w:rPr>
                              <w:t>As early as the late 1630s, however, English colonists began to make a sharper distinction between the status of white</w:t>
                            </w:r>
                            <w:r w:rsidR="004E60B2">
                              <w:rPr>
                                <w:sz w:val="28"/>
                                <w:szCs w:val="28"/>
                              </w:rPr>
                              <w:t xml:space="preserve"> indentured </w:t>
                            </w:r>
                            <w:r w:rsidRPr="004E60B2">
                              <w:rPr>
                                <w:sz w:val="28"/>
                                <w:szCs w:val="28"/>
                              </w:rPr>
                              <w:t xml:space="preserve">servants and </w:t>
                            </w:r>
                            <w:r w:rsidR="004E60B2">
                              <w:rPr>
                                <w:sz w:val="28"/>
                                <w:szCs w:val="28"/>
                              </w:rPr>
                              <w:t xml:space="preserve">enslaved Africans.  Merchants began importing black </w:t>
                            </w:r>
                            <w:r w:rsidRPr="004E60B2">
                              <w:rPr>
                                <w:sz w:val="28"/>
                                <w:szCs w:val="28"/>
                              </w:rPr>
                              <w:t xml:space="preserve">slaves to the thirteen North American colonies. The </w:t>
                            </w:r>
                            <w:r w:rsidR="004E60B2">
                              <w:rPr>
                                <w:sz w:val="28"/>
                                <w:szCs w:val="28"/>
                              </w:rPr>
                              <w:t xml:space="preserve">Atlantic </w:t>
                            </w:r>
                            <w:r w:rsidRPr="004E60B2">
                              <w:rPr>
                                <w:sz w:val="28"/>
                                <w:szCs w:val="28"/>
                              </w:rPr>
                              <w:t>passage in the holds of ships was a horrific experience, and many did not survive.</w:t>
                            </w:r>
                          </w:p>
                          <w:p w:rsidR="00217EA9" w:rsidRPr="004E60B2" w:rsidRDefault="00217EA9" w:rsidP="00217EA9">
                            <w:pPr>
                              <w:rPr>
                                <w:sz w:val="28"/>
                                <w:szCs w:val="28"/>
                              </w:rPr>
                            </w:pPr>
                            <w:r w:rsidRPr="004E60B2">
                              <w:rPr>
                                <w:sz w:val="28"/>
                                <w:szCs w:val="28"/>
                              </w:rPr>
                              <w:t>This matter-of-fact letter written in 1725 by Stephen Bayard in New York to Robert Livingston (1654–1728), a wealthy and influential landowner and trader from Albany, New York, reports that “30 [negroes] dyed in the passage” on a seventeen-week voyage to New York due to a shortage of food.</w:t>
                            </w:r>
                          </w:p>
                          <w:p w:rsidR="00217EA9" w:rsidRDefault="00217E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0E2E98" id="_x0000_t202" coordsize="21600,21600" o:spt="202" path="m,l,21600r21600,l21600,xe">
                <v:stroke joinstyle="miter"/>
                <v:path gradientshapeok="t" o:connecttype="rect"/>
              </v:shapetype>
              <v:shape id="Text Box 2" o:spid="_x0000_s1026" type="#_x0000_t202" style="position:absolute;margin-left:291pt;margin-top:8.25pt;width:256.45pt;height:63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">
                <v:textbox>
                  <w:txbxContent>
                    <w:p w:rsidR="00217EA9" w:rsidRDefault="00217EA9" w:rsidP="00217EA9"/>
                    <w:p w:rsidR="00217EA9" w:rsidRPr="004E60B2" w:rsidRDefault="00217EA9" w:rsidP="00217EA9">
                      <w:pPr>
                        <w:rPr>
                          <w:sz w:val="28"/>
                          <w:szCs w:val="28"/>
                        </w:rPr>
                      </w:pPr>
                    </w:p>
                    <w:p w:rsidR="00217EA9" w:rsidRPr="004E60B2" w:rsidRDefault="00217EA9" w:rsidP="00217EA9">
                      <w:pPr>
                        <w:rPr>
                          <w:sz w:val="28"/>
                          <w:szCs w:val="28"/>
                        </w:rPr>
                      </w:pPr>
                      <w:r w:rsidRPr="004E60B2">
                        <w:rPr>
                          <w:sz w:val="28"/>
                          <w:szCs w:val="28"/>
                        </w:rPr>
                        <w:t xml:space="preserve">Slavery in </w:t>
                      </w:r>
                      <w:r w:rsidR="004E60B2">
                        <w:rPr>
                          <w:sz w:val="28"/>
                          <w:szCs w:val="28"/>
                        </w:rPr>
                        <w:t>British colonial</w:t>
                      </w:r>
                      <w:r w:rsidRPr="004E60B2">
                        <w:rPr>
                          <w:sz w:val="28"/>
                          <w:szCs w:val="28"/>
                        </w:rPr>
                        <w:t xml:space="preserve"> America underwent profound changes during the first two centuries of settlement. During the early </w:t>
                      </w:r>
                      <w:r w:rsidR="004E60B2">
                        <w:rPr>
                          <w:sz w:val="28"/>
                          <w:szCs w:val="28"/>
                        </w:rPr>
                        <w:t>1600s</w:t>
                      </w:r>
                      <w:r w:rsidRPr="004E60B2">
                        <w:rPr>
                          <w:sz w:val="28"/>
                          <w:szCs w:val="28"/>
                        </w:rPr>
                        <w:t xml:space="preserve">, some </w:t>
                      </w:r>
                      <w:r w:rsidR="004E60B2">
                        <w:rPr>
                          <w:sz w:val="28"/>
                          <w:szCs w:val="28"/>
                        </w:rPr>
                        <w:t>African</w:t>
                      </w:r>
                      <w:r w:rsidRPr="004E60B2">
                        <w:rPr>
                          <w:sz w:val="28"/>
                          <w:szCs w:val="28"/>
                        </w:rPr>
                        <w:t xml:space="preserve"> se</w:t>
                      </w:r>
                      <w:r w:rsidR="004E60B2">
                        <w:rPr>
                          <w:sz w:val="28"/>
                          <w:szCs w:val="28"/>
                        </w:rPr>
                        <w:t xml:space="preserve">rvants were permanently unfree. However, whites treated </w:t>
                      </w:r>
                      <w:r w:rsidRPr="004E60B2">
                        <w:rPr>
                          <w:sz w:val="28"/>
                          <w:szCs w:val="28"/>
                        </w:rPr>
                        <w:t>others</w:t>
                      </w:r>
                      <w:r w:rsidR="004E60B2">
                        <w:rPr>
                          <w:sz w:val="28"/>
                          <w:szCs w:val="28"/>
                        </w:rPr>
                        <w:t xml:space="preserve"> </w:t>
                      </w:r>
                      <w:r w:rsidRPr="004E60B2">
                        <w:rPr>
                          <w:sz w:val="28"/>
                          <w:szCs w:val="28"/>
                        </w:rPr>
                        <w:t>like white indentured servants</w:t>
                      </w:r>
                      <w:r w:rsidR="004E60B2">
                        <w:rPr>
                          <w:sz w:val="28"/>
                          <w:szCs w:val="28"/>
                        </w:rPr>
                        <w:t xml:space="preserve">.  When the latter occurred, both indentured groups—black and white—were </w:t>
                      </w:r>
                      <w:r w:rsidRPr="004E60B2">
                        <w:rPr>
                          <w:sz w:val="28"/>
                          <w:szCs w:val="28"/>
                        </w:rPr>
                        <w:t xml:space="preserve">freed after </w:t>
                      </w:r>
                      <w:r w:rsidR="004E60B2">
                        <w:rPr>
                          <w:sz w:val="28"/>
                          <w:szCs w:val="28"/>
                        </w:rPr>
                        <w:t>their</w:t>
                      </w:r>
                      <w:r w:rsidRPr="004E60B2">
                        <w:rPr>
                          <w:sz w:val="28"/>
                          <w:szCs w:val="28"/>
                        </w:rPr>
                        <w:t xml:space="preserve"> term</w:t>
                      </w:r>
                      <w:r w:rsidR="004E60B2">
                        <w:rPr>
                          <w:sz w:val="28"/>
                          <w:szCs w:val="28"/>
                        </w:rPr>
                        <w:t>s</w:t>
                      </w:r>
                      <w:r w:rsidRPr="004E60B2">
                        <w:rPr>
                          <w:sz w:val="28"/>
                          <w:szCs w:val="28"/>
                        </w:rPr>
                        <w:t xml:space="preserve"> of service</w:t>
                      </w:r>
                      <w:r w:rsidR="004E60B2">
                        <w:rPr>
                          <w:sz w:val="28"/>
                          <w:szCs w:val="28"/>
                        </w:rPr>
                        <w:t xml:space="preserve"> had ended</w:t>
                      </w:r>
                      <w:r w:rsidRPr="004E60B2">
                        <w:rPr>
                          <w:sz w:val="28"/>
                          <w:szCs w:val="28"/>
                        </w:rPr>
                        <w:t>.</w:t>
                      </w:r>
                    </w:p>
                    <w:p w:rsidR="00217EA9" w:rsidRPr="004E60B2" w:rsidRDefault="00217EA9" w:rsidP="00217EA9">
                      <w:pPr>
                        <w:rPr>
                          <w:sz w:val="28"/>
                          <w:szCs w:val="28"/>
                        </w:rPr>
                      </w:pPr>
                      <w:r w:rsidRPr="004E60B2">
                        <w:rPr>
                          <w:sz w:val="28"/>
                          <w:szCs w:val="28"/>
                        </w:rPr>
                        <w:t>As early as the late 1630s, however, English colonists began to make a sharper distinction between the status of white</w:t>
                      </w:r>
                      <w:r w:rsidR="004E60B2">
                        <w:rPr>
                          <w:sz w:val="28"/>
                          <w:szCs w:val="28"/>
                        </w:rPr>
                        <w:t xml:space="preserve"> indentured </w:t>
                      </w:r>
                      <w:r w:rsidRPr="004E60B2">
                        <w:rPr>
                          <w:sz w:val="28"/>
                          <w:szCs w:val="28"/>
                        </w:rPr>
                        <w:t xml:space="preserve">servants and </w:t>
                      </w:r>
                      <w:r w:rsidR="004E60B2">
                        <w:rPr>
                          <w:sz w:val="28"/>
                          <w:szCs w:val="28"/>
                        </w:rPr>
                        <w:t xml:space="preserve">enslaved Africans.  Merchants began importing black </w:t>
                      </w:r>
                      <w:r w:rsidRPr="004E60B2">
                        <w:rPr>
                          <w:sz w:val="28"/>
                          <w:szCs w:val="28"/>
                        </w:rPr>
                        <w:t xml:space="preserve">slaves to the thirteen North American colonies. The </w:t>
                      </w:r>
                      <w:r w:rsidR="004E60B2">
                        <w:rPr>
                          <w:sz w:val="28"/>
                          <w:szCs w:val="28"/>
                        </w:rPr>
                        <w:t xml:space="preserve">Atlantic </w:t>
                      </w:r>
                      <w:r w:rsidRPr="004E60B2">
                        <w:rPr>
                          <w:sz w:val="28"/>
                          <w:szCs w:val="28"/>
                        </w:rPr>
                        <w:t>passage in the holds of ships was a horrific experience, and many did not survive.</w:t>
                      </w:r>
                    </w:p>
                    <w:p w:rsidR="00217EA9" w:rsidRPr="004E60B2" w:rsidRDefault="00217EA9" w:rsidP="00217EA9">
                      <w:pPr>
                        <w:rPr>
                          <w:sz w:val="28"/>
                          <w:szCs w:val="28"/>
                        </w:rPr>
                      </w:pPr>
                      <w:r w:rsidRPr="004E60B2">
                        <w:rPr>
                          <w:sz w:val="28"/>
                          <w:szCs w:val="28"/>
                        </w:rPr>
                        <w:t>This matter-of-fact letter written in 1725 by Stephen Bayard in New York to Robert Livingston (1654–1728), a wealthy and influential landowner and trader from Albany, New York, reports that “30 [negroes] dyed in the passage” on a seventeen-week voyage to New York due to a shortage of food.</w:t>
                      </w:r>
                    </w:p>
                    <w:p w:rsidR="00217EA9" w:rsidRDefault="00217EA9"/>
                  </w:txbxContent>
                </v:textbox>
                <w10:wrap type="square"/>
              </v:shape>
            </w:pict>
          </mc:Fallback>
        </mc:AlternateContent>
      </w:r>
    </w:p>
    <w:bookmarkEnd w:id="0"/>
    <w:p w:rsidR="00C62E39" w:rsidRDefault="00217EA9">
      <w:r>
        <w:rPr>
          <w:noProof/>
        </w:rPr>
        <w:drawing>
          <wp:inline distT="0" distB="0" distL="0" distR="0" wp14:anchorId="1F291C25" wp14:editId="07297017">
            <wp:extent cx="3419475" cy="7696200"/>
            <wp:effectExtent l="0" t="0" r="9525" b="0"/>
            <wp:docPr id="1" name="Picture 1" descr="Stephen Bayard to Robert Livingston, November 12, 1725. (Gilder Lehrman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phen Bayard to Robert Livingston, November 12, 1725. (Gilder Lehrman Colle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1632" cy="7723562"/>
                    </a:xfrm>
                    <a:prstGeom prst="rect">
                      <a:avLst/>
                    </a:prstGeom>
                    <a:noFill/>
                    <a:ln>
                      <a:noFill/>
                    </a:ln>
                  </pic:spPr>
                </pic:pic>
              </a:graphicData>
            </a:graphic>
          </wp:inline>
        </w:drawing>
      </w:r>
    </w:p>
    <w:p w:rsidR="00D864B3" w:rsidRDefault="00D864B3"/>
    <w:p w:rsidR="00D864B3" w:rsidRDefault="00D864B3"/>
    <w:p w:rsidR="00D864B3" w:rsidRDefault="00D864B3"/>
    <w:p w:rsidR="00D864B3" w:rsidRDefault="00D864B3" w:rsidP="00D864B3">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English had not become a standardized language at the time of this letter, so don’t get caught up in the spelling.  Analyze the letter for its content, meaning, and tone.</w:t>
      </w:r>
    </w:p>
    <w:p w:rsidR="00D864B3" w:rsidRPr="00D864B3" w:rsidRDefault="00D864B3" w:rsidP="00D864B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64B3">
        <w:rPr>
          <w:rFonts w:ascii="Times New Roman" w:eastAsia="Times New Roman" w:hAnsi="Times New Roman" w:cs="Times New Roman"/>
          <w:sz w:val="24"/>
          <w:szCs w:val="24"/>
        </w:rPr>
        <w:t>Carefully review the first paragraph</w:t>
      </w:r>
      <w:r>
        <w:rPr>
          <w:rFonts w:ascii="Times New Roman" w:eastAsia="Times New Roman" w:hAnsi="Times New Roman" w:cs="Times New Roman"/>
          <w:sz w:val="24"/>
          <w:szCs w:val="24"/>
        </w:rPr>
        <w:t>.  Then</w:t>
      </w:r>
      <w:r w:rsidRPr="00D864B3">
        <w:rPr>
          <w:rFonts w:ascii="Times New Roman" w:eastAsia="Times New Roman" w:hAnsi="Times New Roman" w:cs="Times New Roman"/>
          <w:sz w:val="24"/>
          <w:szCs w:val="24"/>
        </w:rPr>
        <w:t xml:space="preserve"> attempt to put the information into </w:t>
      </w:r>
      <w:r>
        <w:rPr>
          <w:rFonts w:ascii="Times New Roman" w:eastAsia="Times New Roman" w:hAnsi="Times New Roman" w:cs="Times New Roman"/>
          <w:sz w:val="24"/>
          <w:szCs w:val="24"/>
        </w:rPr>
        <w:t xml:space="preserve">standardized </w:t>
      </w:r>
      <w:r w:rsidRPr="00D864B3">
        <w:rPr>
          <w:rFonts w:ascii="Times New Roman" w:eastAsia="Times New Roman" w:hAnsi="Times New Roman" w:cs="Times New Roman"/>
          <w:sz w:val="24"/>
          <w:szCs w:val="24"/>
        </w:rPr>
        <w:t>English as it is written and spoken today.</w:t>
      </w:r>
      <w:r>
        <w:rPr>
          <w:rFonts w:ascii="Times New Roman" w:eastAsia="Times New Roman" w:hAnsi="Times New Roman" w:cs="Times New Roman"/>
          <w:sz w:val="24"/>
          <w:szCs w:val="24"/>
        </w:rPr>
        <w:t xml:space="preserve">  Then read the rest of the letter.</w:t>
      </w:r>
    </w:p>
    <w:p w:rsidR="00D864B3" w:rsidRPr="00D864B3" w:rsidRDefault="00D864B3" w:rsidP="00D864B3">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were the conditions of the slave voyage?  </w:t>
      </w:r>
      <w:r w:rsidRPr="00D864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Why did so many die during the voyage?</w:t>
      </w:r>
    </w:p>
    <w:p w:rsidR="00D864B3" w:rsidRDefault="00D864B3" w:rsidP="00D864B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64B3">
        <w:rPr>
          <w:rFonts w:ascii="Times New Roman" w:eastAsia="Times New Roman" w:hAnsi="Times New Roman" w:cs="Times New Roman"/>
          <w:sz w:val="24"/>
          <w:szCs w:val="24"/>
        </w:rPr>
        <w:t>How does the writer further explain the costs and dangers involved in shipping during this period of time?</w:t>
      </w:r>
    </w:p>
    <w:p w:rsidR="00217EA9" w:rsidRDefault="00D864B3" w:rsidP="00A01E19">
      <w:pPr>
        <w:numPr>
          <w:ilvl w:val="0"/>
          <w:numId w:val="1"/>
        </w:numPr>
        <w:spacing w:before="100" w:beforeAutospacing="1" w:after="100" w:afterAutospacing="1" w:line="240" w:lineRule="auto"/>
      </w:pPr>
      <w:r>
        <w:rPr>
          <w:noProof/>
        </w:rPr>
        <mc:AlternateContent>
          <mc:Choice Requires="wps">
            <w:drawing>
              <wp:anchor distT="45720" distB="45720" distL="114300" distR="114300" simplePos="0" relativeHeight="251661312" behindDoc="0" locked="0" layoutInCell="1" allowOverlap="1" wp14:anchorId="7029F6C4" wp14:editId="14ECBC49">
                <wp:simplePos x="0" y="0"/>
                <wp:positionH relativeFrom="margin">
                  <wp:align>right</wp:align>
                </wp:positionH>
                <wp:positionV relativeFrom="paragraph">
                  <wp:posOffset>838200</wp:posOffset>
                </wp:positionV>
                <wp:extent cx="6967855" cy="6877050"/>
                <wp:effectExtent l="0" t="0" r="2349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855" cy="6877050"/>
                        </a:xfrm>
                        <a:prstGeom prst="rect">
                          <a:avLst/>
                        </a:prstGeom>
                        <a:solidFill>
                          <a:srgbClr val="FFFFFF"/>
                        </a:solidFill>
                        <a:ln w="9525">
                          <a:solidFill>
                            <a:srgbClr val="000000"/>
                          </a:solidFill>
                          <a:miter lim="800000"/>
                          <a:headEnd/>
                          <a:tailEnd/>
                        </a:ln>
                      </wps:spPr>
                      <wps:txbx>
                        <w:txbxContent>
                          <w:p w:rsidR="004E60B2" w:rsidRDefault="004E60B2" w:rsidP="004E60B2"/>
                          <w:p w:rsidR="004E60B2" w:rsidRDefault="004E60B2" w:rsidP="004E60B2">
                            <w:r>
                              <w:t xml:space="preserve">Stephen Bayard </w:t>
                            </w:r>
                            <w:r w:rsidR="00D864B3">
                              <w:t xml:space="preserve">letter </w:t>
                            </w:r>
                            <w:r>
                              <w:t>to Robert Livingston</w:t>
                            </w:r>
                          </w:p>
                          <w:p w:rsidR="004E60B2" w:rsidRDefault="004E60B2" w:rsidP="004E60B2">
                            <w:r>
                              <w:t>New York, New York, November 12, 1725.</w:t>
                            </w:r>
                          </w:p>
                          <w:p w:rsidR="004E60B2" w:rsidRDefault="004E60B2" w:rsidP="004E60B2">
                            <w:proofErr w:type="spellStart"/>
                            <w:r>
                              <w:t>Honoured</w:t>
                            </w:r>
                            <w:proofErr w:type="spellEnd"/>
                            <w:r>
                              <w:t xml:space="preserve"> Sir</w:t>
                            </w:r>
                          </w:p>
                          <w:p w:rsidR="004E60B2" w:rsidRDefault="004E60B2" w:rsidP="004E60B2">
                            <w:r>
                              <w:t xml:space="preserve">Since your Departure is arrived here from Amsterdam Robert </w:t>
                            </w:r>
                            <w:proofErr w:type="spellStart"/>
                            <w:r>
                              <w:t>Linnerd</w:t>
                            </w:r>
                            <w:proofErr w:type="spellEnd"/>
                            <w:r>
                              <w:t xml:space="preserve"> in </w:t>
                            </w:r>
                            <w:proofErr w:type="spellStart"/>
                            <w:r>
                              <w:t>Wch</w:t>
                            </w:r>
                            <w:proofErr w:type="spellEnd"/>
                            <w:r>
                              <w:t xml:space="preserve"> ship </w:t>
                            </w:r>
                            <w:proofErr w:type="spellStart"/>
                            <w:r>
                              <w:t>Onckell</w:t>
                            </w:r>
                            <w:proofErr w:type="spellEnd"/>
                            <w:r>
                              <w:t xml:space="preserve"> Phillip is Concerned, &amp; </w:t>
                            </w:r>
                            <w:proofErr w:type="spellStart"/>
                            <w:r>
                              <w:t>Gerrittsen</w:t>
                            </w:r>
                            <w:proofErr w:type="spellEnd"/>
                            <w:r>
                              <w:t xml:space="preserve"> from </w:t>
                            </w:r>
                            <w:proofErr w:type="spellStart"/>
                            <w:r>
                              <w:t>Gersey</w:t>
                            </w:r>
                            <w:proofErr w:type="spellEnd"/>
                            <w:r>
                              <w:t xml:space="preserve"> with 60 negroes 30 dyed in the passage, they ware trough the </w:t>
                            </w:r>
                            <w:proofErr w:type="spellStart"/>
                            <w:r>
                              <w:t>fatige</w:t>
                            </w:r>
                            <w:proofErr w:type="spellEnd"/>
                            <w:r>
                              <w:t xml:space="preserve"> of a 17 weeks Voyage obliged to </w:t>
                            </w:r>
                            <w:proofErr w:type="spellStart"/>
                            <w:r>
                              <w:t>Devide</w:t>
                            </w:r>
                            <w:proofErr w:type="spellEnd"/>
                            <w:r>
                              <w:t xml:space="preserve"> their bread 14 Days – before they came in; Each man then having 12 </w:t>
                            </w:r>
                            <w:proofErr w:type="spellStart"/>
                            <w:r>
                              <w:t>Bisketts</w:t>
                            </w:r>
                            <w:proofErr w:type="spellEnd"/>
                            <w:r>
                              <w:t xml:space="preserve"> for their share &amp; Just so much </w:t>
                            </w:r>
                            <w:proofErr w:type="spellStart"/>
                            <w:r>
                              <w:t>meath</w:t>
                            </w:r>
                            <w:proofErr w:type="spellEnd"/>
                            <w:r>
                              <w:t xml:space="preserve"> Left as Served them the Day they Came in –; the negro the </w:t>
                            </w:r>
                            <w:proofErr w:type="spellStart"/>
                            <w:r>
                              <w:t>Govr</w:t>
                            </w:r>
                            <w:proofErr w:type="spellEnd"/>
                            <w:r>
                              <w:t xml:space="preserve"> Sent from hence is </w:t>
                            </w:r>
                            <w:proofErr w:type="spellStart"/>
                            <w:r>
                              <w:t>Comback</w:t>
                            </w:r>
                            <w:proofErr w:type="spellEnd"/>
                            <w:r>
                              <w:t xml:space="preserve"> – the sloop fell to </w:t>
                            </w:r>
                            <w:proofErr w:type="spellStart"/>
                            <w:r>
                              <w:t>Luward</w:t>
                            </w:r>
                            <w:proofErr w:type="spellEnd"/>
                            <w:r>
                              <w:t xml:space="preserve"> of his Cost, it’s supposed they will </w:t>
                            </w:r>
                            <w:proofErr w:type="spellStart"/>
                            <w:r>
                              <w:t>Luse</w:t>
                            </w:r>
                            <w:proofErr w:type="spellEnd"/>
                            <w:r>
                              <w:t xml:space="preserve"> [sic] this Voyage above £800[4-4] the sloop by report now wants New Standing </w:t>
                            </w:r>
                            <w:proofErr w:type="spellStart"/>
                            <w:r>
                              <w:t>Riggen</w:t>
                            </w:r>
                            <w:proofErr w:type="spellEnd"/>
                            <w:r>
                              <w:t xml:space="preserve"> &amp; a </w:t>
                            </w:r>
                            <w:proofErr w:type="spellStart"/>
                            <w:r>
                              <w:t>Masst</w:t>
                            </w:r>
                            <w:proofErr w:type="spellEnd"/>
                            <w:r>
                              <w:t>; One [</w:t>
                            </w:r>
                            <w:proofErr w:type="spellStart"/>
                            <w:r>
                              <w:t>Kersteede</w:t>
                            </w:r>
                            <w:proofErr w:type="spellEnd"/>
                            <w:r>
                              <w:t xml:space="preserve">] who loaded about 3 months ago at </w:t>
                            </w:r>
                            <w:proofErr w:type="spellStart"/>
                            <w:r>
                              <w:t>Esopus</w:t>
                            </w:r>
                            <w:proofErr w:type="spellEnd"/>
                            <w:r>
                              <w:t xml:space="preserve"> for the West India – is Cast a way on the East End of Long Island part of the </w:t>
                            </w:r>
                            <w:proofErr w:type="spellStart"/>
                            <w:r>
                              <w:t>Cargoe</w:t>
                            </w:r>
                            <w:proofErr w:type="spellEnd"/>
                            <w:r>
                              <w:t xml:space="preserve"> is saved the but the Hull of the sloop Quite </w:t>
                            </w:r>
                            <w:proofErr w:type="spellStart"/>
                            <w:r>
                              <w:t>Loste</w:t>
                            </w:r>
                            <w:proofErr w:type="spellEnd"/>
                            <w:r>
                              <w:t xml:space="preserve"> –</w:t>
                            </w:r>
                          </w:p>
                          <w:p w:rsidR="004E60B2" w:rsidRDefault="004E60B2" w:rsidP="004E60B2">
                            <w:r>
                              <w:t xml:space="preserve">last night walking a </w:t>
                            </w:r>
                            <w:proofErr w:type="spellStart"/>
                            <w:r>
                              <w:t>Lond</w:t>
                            </w:r>
                            <w:proofErr w:type="spellEnd"/>
                            <w:r>
                              <w:t xml:space="preserve"> the </w:t>
                            </w:r>
                            <w:proofErr w:type="spellStart"/>
                            <w:r>
                              <w:t>warfe</w:t>
                            </w:r>
                            <w:proofErr w:type="spellEnd"/>
                            <w:r>
                              <w:t xml:space="preserve"> I </w:t>
                            </w:r>
                            <w:proofErr w:type="spellStart"/>
                            <w:r>
                              <w:t>mett</w:t>
                            </w:r>
                            <w:proofErr w:type="spellEnd"/>
                            <w:r>
                              <w:t xml:space="preserve"> with Moses </w:t>
                            </w:r>
                            <w:proofErr w:type="spellStart"/>
                            <w:r>
                              <w:t>Levey</w:t>
                            </w:r>
                            <w:proofErr w:type="spellEnd"/>
                            <w:r>
                              <w:t xml:space="preserve"> who I had some Discourse with I </w:t>
                            </w:r>
                            <w:proofErr w:type="spellStart"/>
                            <w:r>
                              <w:t>askt</w:t>
                            </w:r>
                            <w:proofErr w:type="spellEnd"/>
                            <w:r>
                              <w:t xml:space="preserve"> him if you had paid him; he </w:t>
                            </w:r>
                            <w:proofErr w:type="spellStart"/>
                            <w:r>
                              <w:t>tould</w:t>
                            </w:r>
                            <w:proofErr w:type="spellEnd"/>
                            <w:r>
                              <w:t xml:space="preserve"> no, but you had said you would pay </w:t>
                            </w:r>
                            <w:proofErr w:type="spellStart"/>
                            <w:r>
                              <w:t>Every body</w:t>
                            </w:r>
                            <w:proofErr w:type="spellEnd"/>
                            <w:r>
                              <w:t xml:space="preserve"> before you went out [2] of town – &amp; for that Reason he was sure you would send it by </w:t>
                            </w:r>
                            <w:proofErr w:type="spellStart"/>
                            <w:r>
                              <w:t>yor</w:t>
                            </w:r>
                            <w:proofErr w:type="spellEnd"/>
                            <w:r>
                              <w:t xml:space="preserve"> sloop in flower or money, on </w:t>
                            </w:r>
                            <w:proofErr w:type="spellStart"/>
                            <w:r>
                              <w:t>wch</w:t>
                            </w:r>
                            <w:proofErr w:type="spellEnd"/>
                            <w:r>
                              <w:t xml:space="preserve"> I </w:t>
                            </w:r>
                            <w:proofErr w:type="spellStart"/>
                            <w:r>
                              <w:t>tould</w:t>
                            </w:r>
                            <w:proofErr w:type="spellEnd"/>
                            <w:r>
                              <w:t xml:space="preserve"> him </w:t>
                            </w:r>
                            <w:proofErr w:type="spellStart"/>
                            <w:r>
                              <w:t>their</w:t>
                            </w:r>
                            <w:proofErr w:type="spellEnd"/>
                            <w:r>
                              <w:t xml:space="preserve"> was a Letter at Van </w:t>
                            </w:r>
                            <w:proofErr w:type="spellStart"/>
                            <w:r>
                              <w:t>Hornes</w:t>
                            </w:r>
                            <w:proofErr w:type="spellEnd"/>
                            <w:r>
                              <w:t xml:space="preserve"> for him, wherein he is sure his money is, the </w:t>
                            </w:r>
                            <w:proofErr w:type="spellStart"/>
                            <w:r>
                              <w:t>Toughts</w:t>
                            </w:r>
                            <w:proofErr w:type="spellEnd"/>
                            <w:r>
                              <w:t xml:space="preserve"> of </w:t>
                            </w:r>
                            <w:proofErr w:type="spellStart"/>
                            <w:r>
                              <w:t>wch</w:t>
                            </w:r>
                            <w:proofErr w:type="spellEnd"/>
                            <w:r>
                              <w:t xml:space="preserve"> pleased him </w:t>
                            </w:r>
                            <w:proofErr w:type="spellStart"/>
                            <w:r>
                              <w:t>Verry</w:t>
                            </w:r>
                            <w:proofErr w:type="spellEnd"/>
                            <w:r>
                              <w:t xml:space="preserve"> much; I </w:t>
                            </w:r>
                            <w:proofErr w:type="spellStart"/>
                            <w:r>
                              <w:t>tould</w:t>
                            </w:r>
                            <w:proofErr w:type="spellEnd"/>
                            <w:r>
                              <w:t xml:space="preserve"> him you would make him as good as his word in being </w:t>
                            </w:r>
                            <w:proofErr w:type="spellStart"/>
                            <w:r>
                              <w:t>badd</w:t>
                            </w:r>
                            <w:proofErr w:type="spellEnd"/>
                            <w:r>
                              <w:t xml:space="preserve"> pay &amp; that I had </w:t>
                            </w:r>
                            <w:proofErr w:type="spellStart"/>
                            <w:r>
                              <w:t>tould</w:t>
                            </w:r>
                            <w:proofErr w:type="spellEnd"/>
                            <w:r>
                              <w:t xml:space="preserve"> [struck: him] you </w:t>
                            </w:r>
                            <w:proofErr w:type="spellStart"/>
                            <w:r>
                              <w:t>abt</w:t>
                            </w:r>
                            <w:proofErr w:type="spellEnd"/>
                            <w:r>
                              <w:t xml:space="preserve"> the Wine he said that was no matter for you had been to see him – when he </w:t>
                            </w:r>
                            <w:proofErr w:type="spellStart"/>
                            <w:r>
                              <w:t>recd</w:t>
                            </w:r>
                            <w:proofErr w:type="spellEnd"/>
                            <w:r>
                              <w:t xml:space="preserve"> the Letter I </w:t>
                            </w:r>
                            <w:proofErr w:type="spellStart"/>
                            <w:r>
                              <w:t>doe</w:t>
                            </w:r>
                            <w:proofErr w:type="spellEnd"/>
                            <w:r>
                              <w:t xml:space="preserve"> </w:t>
                            </w:r>
                            <w:proofErr w:type="spellStart"/>
                            <w:r>
                              <w:t>beleave</w:t>
                            </w:r>
                            <w:proofErr w:type="spellEnd"/>
                            <w:r>
                              <w:t xml:space="preserve"> he will be of a </w:t>
                            </w:r>
                            <w:proofErr w:type="spellStart"/>
                            <w:r>
                              <w:t>nother</w:t>
                            </w:r>
                            <w:proofErr w:type="spellEnd"/>
                            <w:r>
                              <w:t xml:space="preserve"> </w:t>
                            </w:r>
                            <w:proofErr w:type="spellStart"/>
                            <w:r>
                              <w:t>oppinion</w:t>
                            </w:r>
                            <w:proofErr w:type="spellEnd"/>
                            <w:r>
                              <w:t>. –</w:t>
                            </w:r>
                          </w:p>
                          <w:p w:rsidR="004E60B2" w:rsidRDefault="004E60B2" w:rsidP="004E60B2">
                            <w:proofErr w:type="spellStart"/>
                            <w:r>
                              <w:t>Alida</w:t>
                            </w:r>
                            <w:proofErr w:type="spellEnd"/>
                            <w:r>
                              <w:t xml:space="preserve"> </w:t>
                            </w:r>
                            <w:proofErr w:type="spellStart"/>
                            <w:r>
                              <w:t>joynes</w:t>
                            </w:r>
                            <w:proofErr w:type="spellEnd"/>
                            <w:r>
                              <w:t xml:space="preserve"> with me in our Duty to you &amp; Graney, &amp; wish you a </w:t>
                            </w:r>
                            <w:proofErr w:type="spellStart"/>
                            <w:r>
                              <w:t>pleasen</w:t>
                            </w:r>
                            <w:proofErr w:type="spellEnd"/>
                            <w:r>
                              <w:t xml:space="preserve"> winter &amp; a [</w:t>
                            </w:r>
                            <w:proofErr w:type="spellStart"/>
                            <w:r>
                              <w:t>Greadell</w:t>
                            </w:r>
                            <w:proofErr w:type="spellEnd"/>
                            <w:r>
                              <w:t xml:space="preserve">] of health </w:t>
                            </w:r>
                            <w:proofErr w:type="spellStart"/>
                            <w:r>
                              <w:t>wch</w:t>
                            </w:r>
                            <w:proofErr w:type="spellEnd"/>
                            <w:r>
                              <w:t xml:space="preserve"> are the Daly prayers of</w:t>
                            </w:r>
                          </w:p>
                          <w:p w:rsidR="004E60B2" w:rsidRDefault="004E60B2" w:rsidP="004E60B2">
                            <w:proofErr w:type="spellStart"/>
                            <w:r>
                              <w:t>Sr</w:t>
                            </w:r>
                            <w:proofErr w:type="spellEnd"/>
                            <w:r>
                              <w:t xml:space="preserve"> </w:t>
                            </w:r>
                            <w:proofErr w:type="spellStart"/>
                            <w:r>
                              <w:t>yr</w:t>
                            </w:r>
                            <w:proofErr w:type="spellEnd"/>
                            <w:r>
                              <w:t xml:space="preserve"> Gran Son &amp; most humble </w:t>
                            </w:r>
                            <w:proofErr w:type="spellStart"/>
                            <w:r>
                              <w:t>Servt</w:t>
                            </w:r>
                            <w:proofErr w:type="spellEnd"/>
                            <w:r>
                              <w:t xml:space="preserve"> to </w:t>
                            </w:r>
                            <w:proofErr w:type="spellStart"/>
                            <w:r>
                              <w:t>Comd</w:t>
                            </w:r>
                            <w:proofErr w:type="spellEnd"/>
                            <w:r>
                              <w:t xml:space="preserve"> –</w:t>
                            </w:r>
                          </w:p>
                          <w:p w:rsidR="004E60B2" w:rsidRDefault="004E60B2" w:rsidP="004E60B2">
                            <w:r>
                              <w:t>N. York Nov 12th</w:t>
                            </w:r>
                          </w:p>
                          <w:p w:rsidR="004E60B2" w:rsidRDefault="004E60B2" w:rsidP="004E60B2">
                            <w:r>
                              <w:t>1725</w:t>
                            </w:r>
                          </w:p>
                          <w:p w:rsidR="004E60B2" w:rsidRDefault="004E60B2" w:rsidP="004E60B2">
                            <w:r>
                              <w:t>Stephen Bayard</w:t>
                            </w:r>
                          </w:p>
                          <w:p w:rsidR="004E60B2" w:rsidRDefault="004E60B2" w:rsidP="004E60B2">
                            <w:r>
                              <w:t xml:space="preserve">Robert Livingston </w:t>
                            </w:r>
                            <w:proofErr w:type="spellStart"/>
                            <w:r>
                              <w:t>Esqr</w:t>
                            </w:r>
                            <w:proofErr w:type="spellEnd"/>
                            <w:r>
                              <w:t xml:space="preserve"> at the</w:t>
                            </w:r>
                          </w:p>
                          <w:p w:rsidR="004E60B2" w:rsidRDefault="004E60B2" w:rsidP="004E60B2">
                            <w:r>
                              <w:t>Manner of</w:t>
                            </w:r>
                          </w:p>
                          <w:p w:rsidR="004E60B2" w:rsidRDefault="004E60B2" w:rsidP="004E60B2">
                            <w:r>
                              <w:t>Livingston</w:t>
                            </w:r>
                          </w:p>
                          <w:p w:rsidR="004E60B2" w:rsidRDefault="004E60B2" w:rsidP="004E60B2">
                            <w:r>
                              <w:t xml:space="preserve">1[8] </w:t>
                            </w:r>
                            <w:proofErr w:type="spellStart"/>
                            <w:r>
                              <w:t>Novimb</w:t>
                            </w:r>
                            <w:proofErr w:type="spellEnd"/>
                            <w:r>
                              <w:t xml:space="preserve"> 1725</w:t>
                            </w:r>
                          </w:p>
                          <w:p w:rsidR="00217EA9" w:rsidRDefault="004E60B2" w:rsidP="004E60B2">
                            <w:r>
                              <w:t xml:space="preserve">Steph: Bayard [illegible] </w:t>
                            </w:r>
                            <w:proofErr w:type="spellStart"/>
                            <w:proofErr w:type="gramStart"/>
                            <w:r>
                              <w:t>fr</w:t>
                            </w:r>
                            <w:proofErr w:type="spellEnd"/>
                            <w:proofErr w:type="gramEnd"/>
                            <w:r>
                              <w:t xml:space="preserve">: n: </w:t>
                            </w:r>
                            <w:proofErr w:type="spellStart"/>
                            <w:r>
                              <w:t>york</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9F6C4" id="_x0000_s1027" type="#_x0000_t202" style="position:absolute;left:0;text-align:left;margin-left:497.45pt;margin-top:66pt;width:548.65pt;height:541.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">
                <v:textbox>
                  <w:txbxContent>
                    <w:p w:rsidR="004E60B2" w:rsidRDefault="004E60B2" w:rsidP="004E60B2"/>
                    <w:p w:rsidR="004E60B2" w:rsidRDefault="004E60B2" w:rsidP="004E60B2">
                      <w:r>
                        <w:t xml:space="preserve">Stephen Bayard </w:t>
                      </w:r>
                      <w:r w:rsidR="00D864B3">
                        <w:t xml:space="preserve">letter </w:t>
                      </w:r>
                      <w:r>
                        <w:t>to Robert Livingston</w:t>
                      </w:r>
                    </w:p>
                    <w:p w:rsidR="004E60B2" w:rsidRDefault="004E60B2" w:rsidP="004E60B2">
                      <w:r>
                        <w:t>New Yor</w:t>
                      </w:r>
                      <w:r>
                        <w:t>k, New York, November 12, 1725.</w:t>
                      </w:r>
                    </w:p>
                    <w:p w:rsidR="004E60B2" w:rsidRDefault="004E60B2" w:rsidP="004E60B2">
                      <w:proofErr w:type="spellStart"/>
                      <w:r>
                        <w:t>Honoured</w:t>
                      </w:r>
                      <w:proofErr w:type="spellEnd"/>
                      <w:r>
                        <w:t xml:space="preserve"> Sir</w:t>
                      </w:r>
                    </w:p>
                    <w:p w:rsidR="004E60B2" w:rsidRDefault="004E60B2" w:rsidP="004E60B2">
                      <w:r>
                        <w:t xml:space="preserve">Since your Departure is arrived here from Amsterdam Robert </w:t>
                      </w:r>
                      <w:proofErr w:type="spellStart"/>
                      <w:r>
                        <w:t>Linnerd</w:t>
                      </w:r>
                      <w:proofErr w:type="spellEnd"/>
                      <w:r>
                        <w:t xml:space="preserve"> in </w:t>
                      </w:r>
                      <w:proofErr w:type="spellStart"/>
                      <w:r>
                        <w:t>Wch</w:t>
                      </w:r>
                      <w:proofErr w:type="spellEnd"/>
                      <w:r>
                        <w:t xml:space="preserve"> ship </w:t>
                      </w:r>
                      <w:proofErr w:type="spellStart"/>
                      <w:r>
                        <w:t>Onckell</w:t>
                      </w:r>
                      <w:proofErr w:type="spellEnd"/>
                      <w:r>
                        <w:t xml:space="preserve"> Phillip is Concerned, &amp; </w:t>
                      </w:r>
                      <w:proofErr w:type="spellStart"/>
                      <w:r>
                        <w:t>Gerrittsen</w:t>
                      </w:r>
                      <w:proofErr w:type="spellEnd"/>
                      <w:r>
                        <w:t xml:space="preserve"> from </w:t>
                      </w:r>
                      <w:proofErr w:type="spellStart"/>
                      <w:r>
                        <w:t>Gersey</w:t>
                      </w:r>
                      <w:proofErr w:type="spellEnd"/>
                      <w:r>
                        <w:t xml:space="preserve"> with 60 negroes 30 dyed in the passage, they ware trough the </w:t>
                      </w:r>
                      <w:proofErr w:type="spellStart"/>
                      <w:r>
                        <w:t>fatige</w:t>
                      </w:r>
                      <w:proofErr w:type="spellEnd"/>
                      <w:r>
                        <w:t xml:space="preserve"> of a 17 weeks Voyage obliged to </w:t>
                      </w:r>
                      <w:proofErr w:type="spellStart"/>
                      <w:r>
                        <w:t>Devide</w:t>
                      </w:r>
                      <w:proofErr w:type="spellEnd"/>
                      <w:r>
                        <w:t xml:space="preserve"> their bread 14 Days – before they came in; Each man then having 12 </w:t>
                      </w:r>
                      <w:proofErr w:type="spellStart"/>
                      <w:r>
                        <w:t>Bisketts</w:t>
                      </w:r>
                      <w:proofErr w:type="spellEnd"/>
                      <w:r>
                        <w:t xml:space="preserve"> for their share &amp; Just so much </w:t>
                      </w:r>
                      <w:proofErr w:type="spellStart"/>
                      <w:r>
                        <w:t>meath</w:t>
                      </w:r>
                      <w:proofErr w:type="spellEnd"/>
                      <w:r>
                        <w:t xml:space="preserve"> Left as Served them the Day they Came in –; the negro the </w:t>
                      </w:r>
                      <w:proofErr w:type="spellStart"/>
                      <w:r>
                        <w:t>Govr</w:t>
                      </w:r>
                      <w:proofErr w:type="spellEnd"/>
                      <w:r>
                        <w:t xml:space="preserve"> Sent from hence is </w:t>
                      </w:r>
                      <w:proofErr w:type="spellStart"/>
                      <w:r>
                        <w:t>Comback</w:t>
                      </w:r>
                      <w:proofErr w:type="spellEnd"/>
                      <w:r>
                        <w:t xml:space="preserve"> – the sloop fell to </w:t>
                      </w:r>
                      <w:proofErr w:type="spellStart"/>
                      <w:r>
                        <w:t>Luward</w:t>
                      </w:r>
                      <w:proofErr w:type="spellEnd"/>
                      <w:r>
                        <w:t xml:space="preserve"> of his Cost, it’s supposed they will </w:t>
                      </w:r>
                      <w:proofErr w:type="spellStart"/>
                      <w:r>
                        <w:t>Luse</w:t>
                      </w:r>
                      <w:proofErr w:type="spellEnd"/>
                      <w:r>
                        <w:t xml:space="preserve"> [sic] this Voyage above £800[4-4] the sloop by report now wants New Standing </w:t>
                      </w:r>
                      <w:proofErr w:type="spellStart"/>
                      <w:r>
                        <w:t>Riggen</w:t>
                      </w:r>
                      <w:proofErr w:type="spellEnd"/>
                      <w:r>
                        <w:t xml:space="preserve"> &amp; a </w:t>
                      </w:r>
                      <w:proofErr w:type="spellStart"/>
                      <w:r>
                        <w:t>Masst</w:t>
                      </w:r>
                      <w:proofErr w:type="spellEnd"/>
                      <w:r>
                        <w:t>; One [</w:t>
                      </w:r>
                      <w:proofErr w:type="spellStart"/>
                      <w:r>
                        <w:t>Kersteede</w:t>
                      </w:r>
                      <w:proofErr w:type="spellEnd"/>
                      <w:r>
                        <w:t xml:space="preserve">] who loaded about 3 months ago at </w:t>
                      </w:r>
                      <w:proofErr w:type="spellStart"/>
                      <w:r>
                        <w:t>Esopus</w:t>
                      </w:r>
                      <w:proofErr w:type="spellEnd"/>
                      <w:r>
                        <w:t xml:space="preserve"> for the West India – is Cast a way on the East End of Long Island part of the </w:t>
                      </w:r>
                      <w:proofErr w:type="spellStart"/>
                      <w:r>
                        <w:t>Cargoe</w:t>
                      </w:r>
                      <w:proofErr w:type="spellEnd"/>
                      <w:r>
                        <w:t xml:space="preserve"> is saved the but the Hull of the sloop Quite </w:t>
                      </w:r>
                      <w:proofErr w:type="spellStart"/>
                      <w:r>
                        <w:t>Loste</w:t>
                      </w:r>
                      <w:proofErr w:type="spellEnd"/>
                      <w:r>
                        <w:t xml:space="preserve"> –</w:t>
                      </w:r>
                    </w:p>
                    <w:p w:rsidR="004E60B2" w:rsidRDefault="004E60B2" w:rsidP="004E60B2">
                      <w:r>
                        <w:t xml:space="preserve">last night walking a </w:t>
                      </w:r>
                      <w:proofErr w:type="spellStart"/>
                      <w:r>
                        <w:t>Lond</w:t>
                      </w:r>
                      <w:proofErr w:type="spellEnd"/>
                      <w:r>
                        <w:t xml:space="preserve"> the </w:t>
                      </w:r>
                      <w:proofErr w:type="spellStart"/>
                      <w:r>
                        <w:t>warfe</w:t>
                      </w:r>
                      <w:proofErr w:type="spellEnd"/>
                      <w:r>
                        <w:t xml:space="preserve"> I </w:t>
                      </w:r>
                      <w:proofErr w:type="spellStart"/>
                      <w:r>
                        <w:t>mett</w:t>
                      </w:r>
                      <w:proofErr w:type="spellEnd"/>
                      <w:r>
                        <w:t xml:space="preserve"> with Moses </w:t>
                      </w:r>
                      <w:proofErr w:type="spellStart"/>
                      <w:r>
                        <w:t>Levey</w:t>
                      </w:r>
                      <w:proofErr w:type="spellEnd"/>
                      <w:r>
                        <w:t xml:space="preserve"> who I had some Discourse with I </w:t>
                      </w:r>
                      <w:proofErr w:type="spellStart"/>
                      <w:r>
                        <w:t>askt</w:t>
                      </w:r>
                      <w:proofErr w:type="spellEnd"/>
                      <w:r>
                        <w:t xml:space="preserve"> him if you had paid him; he </w:t>
                      </w:r>
                      <w:proofErr w:type="spellStart"/>
                      <w:r>
                        <w:t>tould</w:t>
                      </w:r>
                      <w:proofErr w:type="spellEnd"/>
                      <w:r>
                        <w:t xml:space="preserve"> no, but you had said you would pay </w:t>
                      </w:r>
                      <w:proofErr w:type="spellStart"/>
                      <w:r>
                        <w:t>Every body</w:t>
                      </w:r>
                      <w:proofErr w:type="spellEnd"/>
                      <w:r>
                        <w:t xml:space="preserve"> before you went out [2] of town – &amp; for that Reason he was sure you would send it by </w:t>
                      </w:r>
                      <w:proofErr w:type="spellStart"/>
                      <w:r>
                        <w:t>yor</w:t>
                      </w:r>
                      <w:proofErr w:type="spellEnd"/>
                      <w:r>
                        <w:t xml:space="preserve"> sloop in flower or money, on </w:t>
                      </w:r>
                      <w:proofErr w:type="spellStart"/>
                      <w:r>
                        <w:t>wch</w:t>
                      </w:r>
                      <w:proofErr w:type="spellEnd"/>
                      <w:r>
                        <w:t xml:space="preserve"> I </w:t>
                      </w:r>
                      <w:proofErr w:type="spellStart"/>
                      <w:r>
                        <w:t>tould</w:t>
                      </w:r>
                      <w:proofErr w:type="spellEnd"/>
                      <w:r>
                        <w:t xml:space="preserve"> him </w:t>
                      </w:r>
                      <w:proofErr w:type="spellStart"/>
                      <w:r>
                        <w:t>their</w:t>
                      </w:r>
                      <w:proofErr w:type="spellEnd"/>
                      <w:r>
                        <w:t xml:space="preserve"> was a Letter at Van </w:t>
                      </w:r>
                      <w:proofErr w:type="spellStart"/>
                      <w:r>
                        <w:t>Hornes</w:t>
                      </w:r>
                      <w:proofErr w:type="spellEnd"/>
                      <w:r>
                        <w:t xml:space="preserve"> for him, wherein he is sure his money is, the </w:t>
                      </w:r>
                      <w:proofErr w:type="spellStart"/>
                      <w:r>
                        <w:t>Toughts</w:t>
                      </w:r>
                      <w:proofErr w:type="spellEnd"/>
                      <w:r>
                        <w:t xml:space="preserve"> of </w:t>
                      </w:r>
                      <w:proofErr w:type="spellStart"/>
                      <w:r>
                        <w:t>wch</w:t>
                      </w:r>
                      <w:proofErr w:type="spellEnd"/>
                      <w:r>
                        <w:t xml:space="preserve"> pleased him </w:t>
                      </w:r>
                      <w:proofErr w:type="spellStart"/>
                      <w:r>
                        <w:t>Verry</w:t>
                      </w:r>
                      <w:proofErr w:type="spellEnd"/>
                      <w:r>
                        <w:t xml:space="preserve"> much; I </w:t>
                      </w:r>
                      <w:proofErr w:type="spellStart"/>
                      <w:r>
                        <w:t>tould</w:t>
                      </w:r>
                      <w:proofErr w:type="spellEnd"/>
                      <w:r>
                        <w:t xml:space="preserve"> him you would make him as good as his word in being </w:t>
                      </w:r>
                      <w:proofErr w:type="spellStart"/>
                      <w:r>
                        <w:t>badd</w:t>
                      </w:r>
                      <w:proofErr w:type="spellEnd"/>
                      <w:r>
                        <w:t xml:space="preserve"> pay &amp; that I had </w:t>
                      </w:r>
                      <w:proofErr w:type="spellStart"/>
                      <w:r>
                        <w:t>tould</w:t>
                      </w:r>
                      <w:proofErr w:type="spellEnd"/>
                      <w:r>
                        <w:t xml:space="preserve"> [struck: him] you </w:t>
                      </w:r>
                      <w:proofErr w:type="spellStart"/>
                      <w:r>
                        <w:t>abt</w:t>
                      </w:r>
                      <w:proofErr w:type="spellEnd"/>
                      <w:r>
                        <w:t xml:space="preserve"> the Wine he said that was no matter for you had been to see him – when he </w:t>
                      </w:r>
                      <w:proofErr w:type="spellStart"/>
                      <w:r>
                        <w:t>recd</w:t>
                      </w:r>
                      <w:proofErr w:type="spellEnd"/>
                      <w:r>
                        <w:t xml:space="preserve"> the Letter I </w:t>
                      </w:r>
                      <w:proofErr w:type="spellStart"/>
                      <w:r>
                        <w:t>doe</w:t>
                      </w:r>
                      <w:proofErr w:type="spellEnd"/>
                      <w:r>
                        <w:t xml:space="preserve"> </w:t>
                      </w:r>
                      <w:proofErr w:type="spellStart"/>
                      <w:r>
                        <w:t>beleave</w:t>
                      </w:r>
                      <w:proofErr w:type="spellEnd"/>
                      <w:r>
                        <w:t xml:space="preserve"> he will be of a </w:t>
                      </w:r>
                      <w:proofErr w:type="spellStart"/>
                      <w:r>
                        <w:t>nother</w:t>
                      </w:r>
                      <w:proofErr w:type="spellEnd"/>
                      <w:r>
                        <w:t xml:space="preserve"> </w:t>
                      </w:r>
                      <w:proofErr w:type="spellStart"/>
                      <w:r>
                        <w:t>oppinion</w:t>
                      </w:r>
                      <w:proofErr w:type="spellEnd"/>
                      <w:r>
                        <w:t>. –</w:t>
                      </w:r>
                    </w:p>
                    <w:p w:rsidR="004E60B2" w:rsidRDefault="004E60B2" w:rsidP="004E60B2">
                      <w:proofErr w:type="spellStart"/>
                      <w:r>
                        <w:t>Alida</w:t>
                      </w:r>
                      <w:proofErr w:type="spellEnd"/>
                      <w:r>
                        <w:t xml:space="preserve"> </w:t>
                      </w:r>
                      <w:proofErr w:type="spellStart"/>
                      <w:r>
                        <w:t>joynes</w:t>
                      </w:r>
                      <w:proofErr w:type="spellEnd"/>
                      <w:r>
                        <w:t xml:space="preserve"> with me in our Duty to you &amp; Graney, &amp; wish you a </w:t>
                      </w:r>
                      <w:proofErr w:type="spellStart"/>
                      <w:r>
                        <w:t>pleasen</w:t>
                      </w:r>
                      <w:proofErr w:type="spellEnd"/>
                      <w:r>
                        <w:t xml:space="preserve"> winter &amp; a [</w:t>
                      </w:r>
                      <w:proofErr w:type="spellStart"/>
                      <w:r>
                        <w:t>Greadell</w:t>
                      </w:r>
                      <w:proofErr w:type="spellEnd"/>
                      <w:r>
                        <w:t xml:space="preserve">] of health </w:t>
                      </w:r>
                      <w:proofErr w:type="spellStart"/>
                      <w:r>
                        <w:t>wch</w:t>
                      </w:r>
                      <w:proofErr w:type="spellEnd"/>
                      <w:r>
                        <w:t xml:space="preserve"> are the Daly prayers of</w:t>
                      </w:r>
                    </w:p>
                    <w:p w:rsidR="004E60B2" w:rsidRDefault="004E60B2" w:rsidP="004E60B2">
                      <w:proofErr w:type="spellStart"/>
                      <w:r>
                        <w:t>Sr</w:t>
                      </w:r>
                      <w:proofErr w:type="spellEnd"/>
                      <w:r>
                        <w:t xml:space="preserve"> </w:t>
                      </w:r>
                      <w:proofErr w:type="spellStart"/>
                      <w:r>
                        <w:t>yr</w:t>
                      </w:r>
                      <w:proofErr w:type="spellEnd"/>
                      <w:r>
                        <w:t xml:space="preserve"> Gran Son &amp; most humble </w:t>
                      </w:r>
                      <w:proofErr w:type="spellStart"/>
                      <w:r>
                        <w:t>Servt</w:t>
                      </w:r>
                      <w:proofErr w:type="spellEnd"/>
                      <w:r>
                        <w:t xml:space="preserve"> to </w:t>
                      </w:r>
                      <w:proofErr w:type="spellStart"/>
                      <w:r>
                        <w:t>Comd</w:t>
                      </w:r>
                      <w:proofErr w:type="spellEnd"/>
                      <w:r>
                        <w:t xml:space="preserve"> –</w:t>
                      </w:r>
                    </w:p>
                    <w:p w:rsidR="004E60B2" w:rsidRDefault="004E60B2" w:rsidP="004E60B2">
                      <w:r>
                        <w:t>N. York Nov 12th</w:t>
                      </w:r>
                    </w:p>
                    <w:p w:rsidR="004E60B2" w:rsidRDefault="004E60B2" w:rsidP="004E60B2">
                      <w:r>
                        <w:t>1725</w:t>
                      </w:r>
                    </w:p>
                    <w:p w:rsidR="004E60B2" w:rsidRDefault="004E60B2" w:rsidP="004E60B2">
                      <w:r>
                        <w:t>Stephen Bayard</w:t>
                      </w:r>
                    </w:p>
                    <w:p w:rsidR="004E60B2" w:rsidRDefault="004E60B2" w:rsidP="004E60B2">
                      <w:r>
                        <w:t xml:space="preserve">Robert Livingston </w:t>
                      </w:r>
                      <w:proofErr w:type="spellStart"/>
                      <w:r>
                        <w:t>Esqr</w:t>
                      </w:r>
                      <w:proofErr w:type="spellEnd"/>
                      <w:r>
                        <w:t xml:space="preserve"> at the</w:t>
                      </w:r>
                    </w:p>
                    <w:p w:rsidR="004E60B2" w:rsidRDefault="004E60B2" w:rsidP="004E60B2">
                      <w:r>
                        <w:t>Manner of</w:t>
                      </w:r>
                    </w:p>
                    <w:p w:rsidR="004E60B2" w:rsidRDefault="004E60B2" w:rsidP="004E60B2">
                      <w:r>
                        <w:t>Livingston</w:t>
                      </w:r>
                    </w:p>
                    <w:p w:rsidR="004E60B2" w:rsidRDefault="004E60B2" w:rsidP="004E60B2">
                      <w:r>
                        <w:t xml:space="preserve">1[8] </w:t>
                      </w:r>
                      <w:proofErr w:type="spellStart"/>
                      <w:r>
                        <w:t>Novimb</w:t>
                      </w:r>
                      <w:proofErr w:type="spellEnd"/>
                      <w:r>
                        <w:t xml:space="preserve"> 1725</w:t>
                      </w:r>
                    </w:p>
                    <w:p w:rsidR="00217EA9" w:rsidRDefault="004E60B2" w:rsidP="004E60B2">
                      <w:r>
                        <w:t xml:space="preserve">Steph: Bayard [illegible] </w:t>
                      </w:r>
                      <w:proofErr w:type="spellStart"/>
                      <w:proofErr w:type="gramStart"/>
                      <w:r>
                        <w:t>fr</w:t>
                      </w:r>
                      <w:proofErr w:type="spellEnd"/>
                      <w:proofErr w:type="gramEnd"/>
                      <w:r>
                        <w:t xml:space="preserve">: n: </w:t>
                      </w:r>
                      <w:proofErr w:type="spellStart"/>
                      <w:r>
                        <w:t>york</w:t>
                      </w:r>
                      <w:proofErr w:type="spellEnd"/>
                    </w:p>
                  </w:txbxContent>
                </v:textbox>
                <w10:wrap type="square" anchorx="margin"/>
              </v:shape>
            </w:pict>
          </mc:Fallback>
        </mc:AlternateContent>
      </w:r>
      <w:r w:rsidRPr="00D864B3">
        <w:rPr>
          <w:rFonts w:ascii="Times New Roman" w:eastAsia="Times New Roman" w:hAnsi="Times New Roman" w:cs="Times New Roman"/>
          <w:sz w:val="24"/>
          <w:szCs w:val="24"/>
        </w:rPr>
        <w:t>How would you describe Bayard’s tone in his letter?  Why?  How do you think Livingston perceived his tone?  What does this reveal about British attitudes toward slavery, the importation of slaves as a business, and slavery as a moral issue?</w:t>
      </w:r>
    </w:p>
    <w:sectPr w:rsidR="00217EA9" w:rsidSect="00217E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510277"/>
    <w:multiLevelType w:val="multilevel"/>
    <w:tmpl w:val="71E01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A9"/>
    <w:rsid w:val="00217EA9"/>
    <w:rsid w:val="00277C1F"/>
    <w:rsid w:val="004E60B2"/>
    <w:rsid w:val="00C62E39"/>
    <w:rsid w:val="00D8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CF905-7D0B-49CE-9FC1-469C8B25B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824393">
      <w:bodyDiv w:val="1"/>
      <w:marLeft w:val="0"/>
      <w:marRight w:val="0"/>
      <w:marTop w:val="0"/>
      <w:marBottom w:val="0"/>
      <w:divBdr>
        <w:top w:val="none" w:sz="0" w:space="0" w:color="auto"/>
        <w:left w:val="none" w:sz="0" w:space="0" w:color="auto"/>
        <w:bottom w:val="none" w:sz="0" w:space="0" w:color="auto"/>
        <w:right w:val="none" w:sz="0" w:space="0" w:color="auto"/>
      </w:divBdr>
    </w:div>
    <w:div w:id="194815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Tanya Hart</cp:lastModifiedBy>
  <cp:revision>2</cp:revision>
  <dcterms:created xsi:type="dcterms:W3CDTF">2014-09-04T06:02:00Z</dcterms:created>
  <dcterms:modified xsi:type="dcterms:W3CDTF">2014-09-04T06:02:00Z</dcterms:modified>
</cp:coreProperties>
</file>